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13FF0" w:rsidRPr="00AA177A" w:rsidRDefault="00000000" w:rsidP="00AA177A">
      <w:pPr>
        <w:pStyle w:val="Title"/>
      </w:pPr>
      <w:bookmarkStart w:id="0" w:name="Vyhlásenie"/>
      <w:bookmarkEnd w:id="0"/>
      <w:r>
        <w:rPr>
          <w:w w:val="115"/>
        </w:rPr>
        <w:t>Generálna</w:t>
      </w:r>
      <w:r>
        <w:rPr>
          <w:spacing w:val="18"/>
          <w:w w:val="115"/>
        </w:rPr>
        <w:t xml:space="preserve"> </w:t>
      </w:r>
      <w:r>
        <w:rPr>
          <w:w w:val="115"/>
        </w:rPr>
        <w:t>plná</w:t>
      </w:r>
      <w:r>
        <w:rPr>
          <w:spacing w:val="18"/>
          <w:w w:val="115"/>
        </w:rPr>
        <w:t xml:space="preserve"> </w:t>
      </w:r>
      <w:r>
        <w:rPr>
          <w:w w:val="115"/>
        </w:rPr>
        <w:t>moc</w:t>
      </w:r>
    </w:p>
    <w:p w:rsidR="00A13FF0" w:rsidRDefault="00A13FF0">
      <w:pPr>
        <w:pStyle w:val="BodyText"/>
        <w:rPr>
          <w:sz w:val="22"/>
        </w:rPr>
      </w:pPr>
    </w:p>
    <w:p w:rsidR="00A13FF0" w:rsidRDefault="00A13FF0">
      <w:pPr>
        <w:pStyle w:val="BodyText"/>
        <w:spacing w:before="218"/>
        <w:rPr>
          <w:sz w:val="22"/>
        </w:rPr>
      </w:pPr>
    </w:p>
    <w:p w:rsidR="00A13FF0" w:rsidRDefault="00000000">
      <w:pPr>
        <w:pStyle w:val="Heading1"/>
        <w:numPr>
          <w:ilvl w:val="0"/>
          <w:numId w:val="2"/>
        </w:numPr>
        <w:tabs>
          <w:tab w:val="left" w:pos="590"/>
        </w:tabs>
        <w:ind w:hanging="448"/>
      </w:pPr>
      <w:bookmarkStart w:id="1" w:name="Údaje_o_splnomocniteľovi"/>
      <w:bookmarkEnd w:id="1"/>
      <w:r>
        <w:rPr>
          <w:w w:val="115"/>
        </w:rPr>
        <w:t>Údaje</w:t>
      </w:r>
      <w:r>
        <w:rPr>
          <w:spacing w:val="33"/>
          <w:w w:val="115"/>
        </w:rPr>
        <w:t xml:space="preserve"> </w:t>
      </w:r>
      <w:r>
        <w:rPr>
          <w:w w:val="115"/>
        </w:rPr>
        <w:t>o</w:t>
      </w:r>
      <w:r>
        <w:rPr>
          <w:spacing w:val="33"/>
          <w:w w:val="115"/>
        </w:rPr>
        <w:t xml:space="preserve"> </w:t>
      </w:r>
      <w:r>
        <w:rPr>
          <w:spacing w:val="-2"/>
          <w:w w:val="115"/>
        </w:rPr>
        <w:t>splnomocniteľovi</w:t>
      </w:r>
    </w:p>
    <w:p w:rsidR="00A13FF0" w:rsidRDefault="00000000">
      <w:pPr>
        <w:pStyle w:val="ListParagraph"/>
        <w:numPr>
          <w:ilvl w:val="1"/>
          <w:numId w:val="2"/>
        </w:numPr>
        <w:tabs>
          <w:tab w:val="left" w:pos="739"/>
        </w:tabs>
        <w:spacing w:before="241"/>
        <w:ind w:left="739" w:hanging="301"/>
        <w:rPr>
          <w:sz w:val="24"/>
        </w:rPr>
      </w:pPr>
      <w:r>
        <w:rPr>
          <w:b/>
          <w:w w:val="115"/>
          <w:sz w:val="24"/>
        </w:rPr>
        <w:t>Meno</w:t>
      </w:r>
      <w:r>
        <w:rPr>
          <w:b/>
          <w:spacing w:val="3"/>
          <w:w w:val="115"/>
          <w:sz w:val="24"/>
        </w:rPr>
        <w:t xml:space="preserve"> </w:t>
      </w:r>
      <w:r>
        <w:rPr>
          <w:b/>
          <w:w w:val="115"/>
          <w:sz w:val="24"/>
        </w:rPr>
        <w:t>a</w:t>
      </w:r>
      <w:r>
        <w:rPr>
          <w:b/>
          <w:spacing w:val="4"/>
          <w:w w:val="115"/>
          <w:sz w:val="24"/>
        </w:rPr>
        <w:t xml:space="preserve"> </w:t>
      </w:r>
      <w:r>
        <w:rPr>
          <w:b/>
          <w:w w:val="115"/>
          <w:sz w:val="24"/>
        </w:rPr>
        <w:t>priezvisko/názov</w:t>
      </w:r>
      <w:r>
        <w:rPr>
          <w:b/>
          <w:spacing w:val="4"/>
          <w:w w:val="115"/>
          <w:sz w:val="24"/>
        </w:rPr>
        <w:t xml:space="preserve"> </w:t>
      </w:r>
      <w:r>
        <w:rPr>
          <w:b/>
          <w:w w:val="115"/>
          <w:sz w:val="24"/>
        </w:rPr>
        <w:t>spoločnosti</w:t>
      </w:r>
      <w:r>
        <w:rPr>
          <w:w w:val="115"/>
          <w:sz w:val="24"/>
        </w:rPr>
        <w:t>:</w:t>
      </w:r>
    </w:p>
    <w:p w:rsidR="00A13FF0" w:rsidRDefault="00000000">
      <w:pPr>
        <w:pStyle w:val="ListParagraph"/>
        <w:numPr>
          <w:ilvl w:val="1"/>
          <w:numId w:val="2"/>
        </w:numPr>
        <w:tabs>
          <w:tab w:val="left" w:pos="739"/>
        </w:tabs>
        <w:ind w:left="739" w:hanging="301"/>
        <w:rPr>
          <w:sz w:val="24"/>
        </w:rPr>
      </w:pPr>
      <w:r>
        <w:rPr>
          <w:b/>
          <w:w w:val="110"/>
          <w:sz w:val="24"/>
        </w:rPr>
        <w:t>Adresa/sídlo</w:t>
      </w:r>
      <w:r>
        <w:rPr>
          <w:w w:val="110"/>
          <w:sz w:val="24"/>
        </w:rPr>
        <w:t>:</w:t>
      </w:r>
    </w:p>
    <w:p w:rsidR="00A13FF0" w:rsidRDefault="00000000">
      <w:pPr>
        <w:pStyle w:val="ListParagraph"/>
        <w:numPr>
          <w:ilvl w:val="1"/>
          <w:numId w:val="2"/>
        </w:numPr>
        <w:tabs>
          <w:tab w:val="left" w:pos="739"/>
        </w:tabs>
        <w:ind w:left="739" w:hanging="301"/>
        <w:rPr>
          <w:sz w:val="24"/>
        </w:rPr>
      </w:pPr>
      <w:r>
        <w:rPr>
          <w:b/>
          <w:w w:val="110"/>
          <w:sz w:val="24"/>
        </w:rPr>
        <w:t>Dátum</w:t>
      </w:r>
      <w:r>
        <w:rPr>
          <w:b/>
          <w:spacing w:val="2"/>
          <w:w w:val="110"/>
          <w:sz w:val="24"/>
        </w:rPr>
        <w:t xml:space="preserve"> </w:t>
      </w:r>
      <w:r>
        <w:rPr>
          <w:b/>
          <w:w w:val="110"/>
          <w:sz w:val="24"/>
        </w:rPr>
        <w:t>narodenia</w:t>
      </w:r>
      <w:r>
        <w:rPr>
          <w:b/>
          <w:spacing w:val="-6"/>
          <w:w w:val="110"/>
          <w:sz w:val="24"/>
        </w:rPr>
        <w:t xml:space="preserve"> </w:t>
      </w:r>
      <w:r>
        <w:rPr>
          <w:w w:val="110"/>
          <w:sz w:val="24"/>
        </w:rPr>
        <w:t>(ak</w:t>
      </w:r>
      <w:r>
        <w:rPr>
          <w:spacing w:val="-7"/>
          <w:w w:val="110"/>
          <w:sz w:val="24"/>
        </w:rPr>
        <w:t xml:space="preserve"> </w:t>
      </w:r>
      <w:r>
        <w:rPr>
          <w:w w:val="110"/>
          <w:sz w:val="24"/>
        </w:rPr>
        <w:t>fyzická</w:t>
      </w:r>
      <w:r>
        <w:rPr>
          <w:spacing w:val="-7"/>
          <w:w w:val="110"/>
          <w:sz w:val="24"/>
        </w:rPr>
        <w:t xml:space="preserve"> </w:t>
      </w:r>
      <w:r>
        <w:rPr>
          <w:w w:val="110"/>
          <w:sz w:val="24"/>
        </w:rPr>
        <w:t>osoba):</w:t>
      </w:r>
    </w:p>
    <w:p w:rsidR="00A13FF0" w:rsidRDefault="00000000">
      <w:pPr>
        <w:pStyle w:val="ListParagraph"/>
        <w:numPr>
          <w:ilvl w:val="1"/>
          <w:numId w:val="2"/>
        </w:numPr>
        <w:tabs>
          <w:tab w:val="left" w:pos="739"/>
        </w:tabs>
        <w:ind w:left="739" w:hanging="301"/>
        <w:rPr>
          <w:sz w:val="24"/>
        </w:rPr>
      </w:pPr>
      <w:r>
        <w:rPr>
          <w:b/>
          <w:w w:val="105"/>
          <w:sz w:val="24"/>
        </w:rPr>
        <w:t>Číslo</w:t>
      </w:r>
      <w:r>
        <w:rPr>
          <w:b/>
          <w:spacing w:val="21"/>
          <w:w w:val="105"/>
          <w:sz w:val="24"/>
        </w:rPr>
        <w:t xml:space="preserve"> </w:t>
      </w:r>
      <w:r>
        <w:rPr>
          <w:b/>
          <w:w w:val="105"/>
          <w:sz w:val="24"/>
        </w:rPr>
        <w:t>OP</w:t>
      </w:r>
      <w:r>
        <w:rPr>
          <w:b/>
          <w:spacing w:val="10"/>
          <w:w w:val="105"/>
          <w:sz w:val="24"/>
        </w:rPr>
        <w:t xml:space="preserve"> </w:t>
      </w:r>
      <w:r>
        <w:rPr>
          <w:w w:val="105"/>
          <w:sz w:val="24"/>
        </w:rPr>
        <w:t>(ak</w:t>
      </w:r>
      <w:r>
        <w:rPr>
          <w:spacing w:val="10"/>
          <w:w w:val="105"/>
          <w:sz w:val="24"/>
        </w:rPr>
        <w:t xml:space="preserve"> </w:t>
      </w:r>
      <w:r>
        <w:rPr>
          <w:w w:val="105"/>
          <w:sz w:val="24"/>
        </w:rPr>
        <w:t>fyzická</w:t>
      </w:r>
      <w:r>
        <w:rPr>
          <w:spacing w:val="9"/>
          <w:w w:val="105"/>
          <w:sz w:val="24"/>
        </w:rPr>
        <w:t xml:space="preserve"> </w:t>
      </w:r>
      <w:r>
        <w:rPr>
          <w:w w:val="105"/>
          <w:sz w:val="24"/>
        </w:rPr>
        <w:t>osoba):</w:t>
      </w:r>
    </w:p>
    <w:p w:rsidR="00A13FF0" w:rsidRDefault="00000000">
      <w:pPr>
        <w:pStyle w:val="ListParagraph"/>
        <w:numPr>
          <w:ilvl w:val="1"/>
          <w:numId w:val="2"/>
        </w:numPr>
        <w:tabs>
          <w:tab w:val="left" w:pos="739"/>
        </w:tabs>
        <w:spacing w:before="213"/>
        <w:ind w:left="739" w:hanging="301"/>
        <w:rPr>
          <w:sz w:val="24"/>
        </w:rPr>
      </w:pPr>
      <w:r>
        <w:rPr>
          <w:b/>
          <w:w w:val="105"/>
          <w:sz w:val="24"/>
        </w:rPr>
        <w:t>IČO</w:t>
      </w:r>
      <w:r>
        <w:rPr>
          <w:b/>
          <w:spacing w:val="15"/>
          <w:w w:val="105"/>
          <w:sz w:val="24"/>
        </w:rPr>
        <w:t xml:space="preserve"> </w:t>
      </w:r>
      <w:r>
        <w:rPr>
          <w:w w:val="105"/>
          <w:sz w:val="24"/>
        </w:rPr>
        <w:t>(ak</w:t>
      </w:r>
      <w:r>
        <w:rPr>
          <w:spacing w:val="15"/>
          <w:w w:val="105"/>
          <w:sz w:val="24"/>
        </w:rPr>
        <w:t xml:space="preserve"> </w:t>
      </w:r>
      <w:r>
        <w:rPr>
          <w:w w:val="105"/>
          <w:sz w:val="24"/>
        </w:rPr>
        <w:t>právnická</w:t>
      </w:r>
      <w:r>
        <w:rPr>
          <w:spacing w:val="15"/>
          <w:w w:val="105"/>
          <w:sz w:val="24"/>
        </w:rPr>
        <w:t xml:space="preserve"> </w:t>
      </w:r>
      <w:r>
        <w:rPr>
          <w:w w:val="105"/>
          <w:sz w:val="24"/>
        </w:rPr>
        <w:t>osoba):</w:t>
      </w:r>
    </w:p>
    <w:p w:rsidR="00A13FF0" w:rsidRDefault="00A13FF0">
      <w:pPr>
        <w:pStyle w:val="BodyText"/>
        <w:spacing w:before="130"/>
      </w:pPr>
    </w:p>
    <w:p w:rsidR="00A13FF0" w:rsidRDefault="00000000">
      <w:pPr>
        <w:pStyle w:val="Heading1"/>
        <w:numPr>
          <w:ilvl w:val="0"/>
          <w:numId w:val="2"/>
        </w:numPr>
        <w:tabs>
          <w:tab w:val="left" w:pos="590"/>
        </w:tabs>
        <w:spacing w:before="0"/>
        <w:ind w:hanging="448"/>
      </w:pPr>
      <w:bookmarkStart w:id="2" w:name="Údaje_o_splnomocnencovi"/>
      <w:bookmarkEnd w:id="2"/>
      <w:r>
        <w:rPr>
          <w:w w:val="115"/>
        </w:rPr>
        <w:t>Údaje</w:t>
      </w:r>
      <w:r>
        <w:rPr>
          <w:spacing w:val="33"/>
          <w:w w:val="115"/>
        </w:rPr>
        <w:t xml:space="preserve"> </w:t>
      </w:r>
      <w:r>
        <w:rPr>
          <w:w w:val="115"/>
        </w:rPr>
        <w:t>o</w:t>
      </w:r>
      <w:r>
        <w:rPr>
          <w:spacing w:val="33"/>
          <w:w w:val="115"/>
        </w:rPr>
        <w:t xml:space="preserve"> </w:t>
      </w:r>
      <w:r>
        <w:rPr>
          <w:spacing w:val="-2"/>
          <w:w w:val="115"/>
        </w:rPr>
        <w:t>splnomocnencovi</w:t>
      </w:r>
    </w:p>
    <w:p w:rsidR="00A13FF0" w:rsidRDefault="00000000">
      <w:pPr>
        <w:pStyle w:val="ListParagraph"/>
        <w:numPr>
          <w:ilvl w:val="1"/>
          <w:numId w:val="2"/>
        </w:numPr>
        <w:tabs>
          <w:tab w:val="left" w:pos="739"/>
        </w:tabs>
        <w:spacing w:before="241"/>
        <w:ind w:left="739" w:hanging="301"/>
        <w:rPr>
          <w:sz w:val="24"/>
        </w:rPr>
      </w:pPr>
      <w:r>
        <w:rPr>
          <w:b/>
          <w:w w:val="110"/>
          <w:sz w:val="24"/>
        </w:rPr>
        <w:t>Meno</w:t>
      </w:r>
      <w:r>
        <w:rPr>
          <w:b/>
          <w:spacing w:val="6"/>
          <w:w w:val="110"/>
          <w:sz w:val="24"/>
        </w:rPr>
        <w:t xml:space="preserve"> </w:t>
      </w:r>
      <w:r>
        <w:rPr>
          <w:b/>
          <w:w w:val="110"/>
          <w:sz w:val="24"/>
        </w:rPr>
        <w:t>a</w:t>
      </w:r>
      <w:r>
        <w:rPr>
          <w:b/>
          <w:spacing w:val="7"/>
          <w:w w:val="110"/>
          <w:sz w:val="24"/>
        </w:rPr>
        <w:t xml:space="preserve"> </w:t>
      </w:r>
      <w:r>
        <w:rPr>
          <w:b/>
          <w:w w:val="110"/>
          <w:sz w:val="24"/>
        </w:rPr>
        <w:t>priezvisko</w:t>
      </w:r>
      <w:r>
        <w:rPr>
          <w:w w:val="110"/>
          <w:sz w:val="24"/>
        </w:rPr>
        <w:t>:</w:t>
      </w:r>
    </w:p>
    <w:p w:rsidR="00A13FF0" w:rsidRDefault="00000000">
      <w:pPr>
        <w:pStyle w:val="ListParagraph"/>
        <w:numPr>
          <w:ilvl w:val="1"/>
          <w:numId w:val="2"/>
        </w:numPr>
        <w:tabs>
          <w:tab w:val="left" w:pos="739"/>
        </w:tabs>
        <w:ind w:left="739" w:hanging="301"/>
        <w:rPr>
          <w:sz w:val="24"/>
        </w:rPr>
      </w:pPr>
      <w:r>
        <w:rPr>
          <w:b/>
          <w:w w:val="110"/>
          <w:sz w:val="24"/>
        </w:rPr>
        <w:t>Adresa</w:t>
      </w:r>
      <w:r>
        <w:rPr>
          <w:b/>
          <w:spacing w:val="37"/>
          <w:w w:val="110"/>
          <w:sz w:val="24"/>
        </w:rPr>
        <w:t xml:space="preserve"> </w:t>
      </w:r>
      <w:r>
        <w:rPr>
          <w:b/>
          <w:w w:val="110"/>
          <w:sz w:val="24"/>
        </w:rPr>
        <w:t>trvalého</w:t>
      </w:r>
      <w:r>
        <w:rPr>
          <w:b/>
          <w:spacing w:val="37"/>
          <w:w w:val="110"/>
          <w:sz w:val="24"/>
        </w:rPr>
        <w:t xml:space="preserve"> </w:t>
      </w:r>
      <w:r>
        <w:rPr>
          <w:b/>
          <w:w w:val="110"/>
          <w:sz w:val="24"/>
        </w:rPr>
        <w:t>pobytu</w:t>
      </w:r>
      <w:r>
        <w:rPr>
          <w:w w:val="110"/>
          <w:sz w:val="24"/>
        </w:rPr>
        <w:t>:</w:t>
      </w:r>
    </w:p>
    <w:p w:rsidR="00A13FF0" w:rsidRDefault="00000000">
      <w:pPr>
        <w:pStyle w:val="ListParagraph"/>
        <w:numPr>
          <w:ilvl w:val="1"/>
          <w:numId w:val="2"/>
        </w:numPr>
        <w:tabs>
          <w:tab w:val="left" w:pos="739"/>
        </w:tabs>
        <w:ind w:left="739" w:hanging="301"/>
        <w:rPr>
          <w:sz w:val="24"/>
        </w:rPr>
      </w:pPr>
      <w:r>
        <w:rPr>
          <w:b/>
          <w:w w:val="110"/>
          <w:sz w:val="24"/>
        </w:rPr>
        <w:t>Dátum</w:t>
      </w:r>
      <w:r>
        <w:rPr>
          <w:b/>
          <w:spacing w:val="41"/>
          <w:w w:val="110"/>
          <w:sz w:val="24"/>
        </w:rPr>
        <w:t xml:space="preserve"> </w:t>
      </w:r>
      <w:r>
        <w:rPr>
          <w:b/>
          <w:w w:val="110"/>
          <w:sz w:val="24"/>
        </w:rPr>
        <w:t>narodenia</w:t>
      </w:r>
      <w:r>
        <w:rPr>
          <w:w w:val="110"/>
          <w:sz w:val="24"/>
        </w:rPr>
        <w:t>:</w:t>
      </w:r>
    </w:p>
    <w:p w:rsidR="00A13FF0" w:rsidRDefault="00000000">
      <w:pPr>
        <w:pStyle w:val="ListParagraph"/>
        <w:numPr>
          <w:ilvl w:val="1"/>
          <w:numId w:val="2"/>
        </w:numPr>
        <w:tabs>
          <w:tab w:val="left" w:pos="739"/>
        </w:tabs>
        <w:spacing w:before="213"/>
        <w:ind w:left="739" w:hanging="301"/>
        <w:rPr>
          <w:sz w:val="24"/>
        </w:rPr>
      </w:pPr>
      <w:r>
        <w:rPr>
          <w:b/>
          <w:w w:val="105"/>
          <w:sz w:val="24"/>
        </w:rPr>
        <w:t>Číslo</w:t>
      </w:r>
      <w:r>
        <w:rPr>
          <w:b/>
          <w:spacing w:val="32"/>
          <w:w w:val="105"/>
          <w:sz w:val="24"/>
        </w:rPr>
        <w:t xml:space="preserve"> </w:t>
      </w:r>
      <w:r>
        <w:rPr>
          <w:b/>
          <w:w w:val="105"/>
          <w:sz w:val="24"/>
        </w:rPr>
        <w:t>OP</w:t>
      </w:r>
      <w:r>
        <w:rPr>
          <w:w w:val="105"/>
          <w:sz w:val="24"/>
        </w:rPr>
        <w:t>:</w:t>
      </w:r>
    </w:p>
    <w:p w:rsidR="00A13FF0" w:rsidRDefault="00A13FF0">
      <w:pPr>
        <w:pStyle w:val="BodyText"/>
        <w:spacing w:before="129"/>
      </w:pPr>
    </w:p>
    <w:p w:rsidR="00A13FF0" w:rsidRDefault="00000000">
      <w:pPr>
        <w:pStyle w:val="Heading1"/>
        <w:numPr>
          <w:ilvl w:val="0"/>
          <w:numId w:val="2"/>
        </w:numPr>
        <w:tabs>
          <w:tab w:val="left" w:pos="590"/>
        </w:tabs>
        <w:ind w:hanging="448"/>
      </w:pPr>
      <w:bookmarkStart w:id="3" w:name="Účel_splnomocnenia"/>
      <w:bookmarkEnd w:id="3"/>
      <w:r>
        <w:rPr>
          <w:w w:val="115"/>
        </w:rPr>
        <w:t>Účel</w:t>
      </w:r>
      <w:r>
        <w:rPr>
          <w:spacing w:val="42"/>
          <w:w w:val="115"/>
        </w:rPr>
        <w:t xml:space="preserve"> </w:t>
      </w:r>
      <w:r>
        <w:rPr>
          <w:spacing w:val="-2"/>
          <w:w w:val="115"/>
        </w:rPr>
        <w:t>splnomocnenia</w:t>
      </w:r>
    </w:p>
    <w:p w:rsidR="00A13FF0" w:rsidRDefault="00000000">
      <w:pPr>
        <w:pStyle w:val="ListParagraph"/>
        <w:numPr>
          <w:ilvl w:val="0"/>
          <w:numId w:val="1"/>
        </w:numPr>
        <w:tabs>
          <w:tab w:val="left" w:pos="740"/>
        </w:tabs>
        <w:spacing w:before="241" w:line="252" w:lineRule="auto"/>
        <w:ind w:right="140"/>
        <w:jc w:val="both"/>
        <w:rPr>
          <w:sz w:val="24"/>
        </w:rPr>
      </w:pPr>
      <w:r>
        <w:rPr>
          <w:sz w:val="24"/>
        </w:rPr>
        <w:t>Splnomocniteľ týmto udeľuje Splnomocnencovi generálnu plnú moc na zastupovanie</w:t>
      </w:r>
      <w:r>
        <w:rPr>
          <w:spacing w:val="40"/>
          <w:sz w:val="24"/>
        </w:rPr>
        <w:t xml:space="preserve"> </w:t>
      </w:r>
      <w:r>
        <w:rPr>
          <w:sz w:val="24"/>
        </w:rPr>
        <w:t>vo všetkých právnych úkonoch súvisiacich s vlastníctvom, používaním, správou a dispozíciou</w:t>
      </w:r>
      <w:r>
        <w:rPr>
          <w:spacing w:val="40"/>
          <w:sz w:val="24"/>
        </w:rPr>
        <w:t xml:space="preserve"> </w:t>
      </w:r>
      <w:r>
        <w:rPr>
          <w:sz w:val="24"/>
        </w:rPr>
        <w:t>s</w:t>
      </w:r>
      <w:r>
        <w:rPr>
          <w:spacing w:val="40"/>
          <w:sz w:val="24"/>
        </w:rPr>
        <w:t xml:space="preserve"> </w:t>
      </w:r>
      <w:r>
        <w:rPr>
          <w:sz w:val="24"/>
        </w:rPr>
        <w:t>motorovými</w:t>
      </w:r>
      <w:r>
        <w:rPr>
          <w:spacing w:val="40"/>
          <w:sz w:val="24"/>
        </w:rPr>
        <w:t xml:space="preserve"> </w:t>
      </w:r>
      <w:r>
        <w:rPr>
          <w:sz w:val="24"/>
        </w:rPr>
        <w:t>vozidlami,</w:t>
      </w:r>
      <w:r>
        <w:rPr>
          <w:spacing w:val="40"/>
          <w:sz w:val="24"/>
        </w:rPr>
        <w:t xml:space="preserve"> </w:t>
      </w:r>
      <w:r>
        <w:rPr>
          <w:sz w:val="24"/>
        </w:rPr>
        <w:t>vrátane,</w:t>
      </w:r>
      <w:r>
        <w:rPr>
          <w:spacing w:val="40"/>
          <w:sz w:val="24"/>
        </w:rPr>
        <w:t xml:space="preserve"> </w:t>
      </w:r>
      <w:r>
        <w:rPr>
          <w:sz w:val="24"/>
        </w:rPr>
        <w:t>ale</w:t>
      </w:r>
      <w:r>
        <w:rPr>
          <w:spacing w:val="40"/>
          <w:sz w:val="24"/>
        </w:rPr>
        <w:t xml:space="preserve"> </w:t>
      </w:r>
      <w:r>
        <w:rPr>
          <w:sz w:val="24"/>
        </w:rPr>
        <w:t>nie</w:t>
      </w:r>
      <w:r>
        <w:rPr>
          <w:spacing w:val="40"/>
          <w:sz w:val="24"/>
        </w:rPr>
        <w:t xml:space="preserve"> </w:t>
      </w:r>
      <w:r>
        <w:rPr>
          <w:sz w:val="24"/>
        </w:rPr>
        <w:t>obmedzujúc</w:t>
      </w:r>
      <w:r>
        <w:rPr>
          <w:spacing w:val="40"/>
          <w:sz w:val="24"/>
        </w:rPr>
        <w:t xml:space="preserve"> </w:t>
      </w:r>
      <w:r>
        <w:rPr>
          <w:sz w:val="24"/>
        </w:rPr>
        <w:t>sa</w:t>
      </w:r>
      <w:r>
        <w:rPr>
          <w:spacing w:val="40"/>
          <w:sz w:val="24"/>
        </w:rPr>
        <w:t xml:space="preserve"> </w:t>
      </w:r>
      <w:r>
        <w:rPr>
          <w:sz w:val="24"/>
        </w:rPr>
        <w:t>na:</w:t>
      </w:r>
    </w:p>
    <w:p w:rsidR="00A13FF0" w:rsidRDefault="00000000">
      <w:pPr>
        <w:pStyle w:val="ListParagraph"/>
        <w:numPr>
          <w:ilvl w:val="1"/>
          <w:numId w:val="1"/>
        </w:numPr>
        <w:tabs>
          <w:tab w:val="left" w:pos="1265"/>
        </w:tabs>
        <w:spacing w:before="197"/>
        <w:ind w:left="1265" w:hanging="301"/>
        <w:rPr>
          <w:sz w:val="24"/>
        </w:rPr>
      </w:pPr>
      <w:r>
        <w:rPr>
          <w:w w:val="105"/>
          <w:sz w:val="24"/>
        </w:rPr>
        <w:t>Prihlásenie,</w:t>
      </w:r>
      <w:r>
        <w:rPr>
          <w:spacing w:val="3"/>
          <w:w w:val="105"/>
          <w:sz w:val="24"/>
        </w:rPr>
        <w:t xml:space="preserve"> </w:t>
      </w:r>
      <w:r>
        <w:rPr>
          <w:w w:val="105"/>
          <w:sz w:val="24"/>
        </w:rPr>
        <w:t>odhlásenie</w:t>
      </w:r>
      <w:r>
        <w:rPr>
          <w:spacing w:val="4"/>
          <w:w w:val="105"/>
          <w:sz w:val="24"/>
        </w:rPr>
        <w:t xml:space="preserve"> </w:t>
      </w:r>
      <w:r>
        <w:rPr>
          <w:w w:val="105"/>
          <w:sz w:val="24"/>
        </w:rPr>
        <w:t>a</w:t>
      </w:r>
      <w:r>
        <w:rPr>
          <w:spacing w:val="4"/>
          <w:w w:val="105"/>
          <w:sz w:val="24"/>
        </w:rPr>
        <w:t xml:space="preserve"> </w:t>
      </w:r>
      <w:r>
        <w:rPr>
          <w:w w:val="105"/>
          <w:sz w:val="24"/>
        </w:rPr>
        <w:t>prepis</w:t>
      </w:r>
      <w:r>
        <w:rPr>
          <w:spacing w:val="4"/>
          <w:w w:val="105"/>
          <w:sz w:val="24"/>
        </w:rPr>
        <w:t xml:space="preserve"> </w:t>
      </w:r>
      <w:r>
        <w:rPr>
          <w:w w:val="105"/>
          <w:sz w:val="24"/>
        </w:rPr>
        <w:t>vozidiel</w:t>
      </w:r>
      <w:r>
        <w:rPr>
          <w:spacing w:val="4"/>
          <w:w w:val="105"/>
          <w:sz w:val="24"/>
        </w:rPr>
        <w:t xml:space="preserve"> </w:t>
      </w:r>
      <w:r>
        <w:rPr>
          <w:w w:val="105"/>
          <w:sz w:val="24"/>
        </w:rPr>
        <w:t>na</w:t>
      </w:r>
      <w:r>
        <w:rPr>
          <w:spacing w:val="4"/>
          <w:w w:val="105"/>
          <w:sz w:val="24"/>
        </w:rPr>
        <w:t xml:space="preserve"> </w:t>
      </w:r>
      <w:r>
        <w:rPr>
          <w:w w:val="105"/>
          <w:sz w:val="24"/>
        </w:rPr>
        <w:t>dopravnom</w:t>
      </w:r>
      <w:r>
        <w:rPr>
          <w:spacing w:val="3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inšpektoráte</w:t>
      </w:r>
    </w:p>
    <w:p w:rsidR="00A13FF0" w:rsidRDefault="00000000">
      <w:pPr>
        <w:pStyle w:val="ListParagraph"/>
        <w:numPr>
          <w:ilvl w:val="1"/>
          <w:numId w:val="1"/>
        </w:numPr>
        <w:tabs>
          <w:tab w:val="left" w:pos="1265"/>
        </w:tabs>
        <w:spacing w:before="112"/>
        <w:ind w:left="1265" w:hanging="301"/>
        <w:rPr>
          <w:sz w:val="24"/>
        </w:rPr>
      </w:pPr>
      <w:r>
        <w:rPr>
          <w:w w:val="105"/>
          <w:sz w:val="24"/>
        </w:rPr>
        <w:t>Uzavretie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>kúpnych,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>nájomných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>alebo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>iných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>zmlúv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>týkajúcich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>sa</w:t>
      </w:r>
      <w:r>
        <w:rPr>
          <w:spacing w:val="2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vozidiel</w:t>
      </w:r>
    </w:p>
    <w:p w:rsidR="00A13FF0" w:rsidRDefault="00000000">
      <w:pPr>
        <w:pStyle w:val="ListParagraph"/>
        <w:numPr>
          <w:ilvl w:val="1"/>
          <w:numId w:val="1"/>
        </w:numPr>
        <w:tabs>
          <w:tab w:val="left" w:pos="1266"/>
        </w:tabs>
        <w:spacing w:before="113" w:line="252" w:lineRule="auto"/>
        <w:ind w:right="140"/>
        <w:rPr>
          <w:sz w:val="24"/>
        </w:rPr>
      </w:pPr>
      <w:r>
        <w:rPr>
          <w:w w:val="105"/>
          <w:sz w:val="24"/>
        </w:rPr>
        <w:t xml:space="preserve">Vybavovanie žiadostí o vydanie dokladov (napr. technický preukaz, vodičský </w:t>
      </w:r>
      <w:r>
        <w:rPr>
          <w:spacing w:val="-2"/>
          <w:w w:val="105"/>
          <w:sz w:val="24"/>
        </w:rPr>
        <w:t>preukaz)</w:t>
      </w:r>
    </w:p>
    <w:p w:rsidR="00A13FF0" w:rsidRDefault="00000000">
      <w:pPr>
        <w:pStyle w:val="ListParagraph"/>
        <w:numPr>
          <w:ilvl w:val="1"/>
          <w:numId w:val="1"/>
        </w:numPr>
        <w:tabs>
          <w:tab w:val="left" w:pos="1265"/>
        </w:tabs>
        <w:spacing w:before="98"/>
        <w:ind w:left="1265" w:hanging="301"/>
        <w:rPr>
          <w:sz w:val="24"/>
        </w:rPr>
      </w:pPr>
      <w:r>
        <w:rPr>
          <w:w w:val="105"/>
          <w:sz w:val="24"/>
        </w:rPr>
        <w:t>Zastupovanie</w:t>
      </w:r>
      <w:r>
        <w:rPr>
          <w:spacing w:val="6"/>
          <w:w w:val="105"/>
          <w:sz w:val="24"/>
        </w:rPr>
        <w:t xml:space="preserve"> </w:t>
      </w:r>
      <w:r>
        <w:rPr>
          <w:w w:val="105"/>
          <w:sz w:val="24"/>
        </w:rPr>
        <w:t>pred</w:t>
      </w:r>
      <w:r>
        <w:rPr>
          <w:spacing w:val="7"/>
          <w:w w:val="105"/>
          <w:sz w:val="24"/>
        </w:rPr>
        <w:t xml:space="preserve"> </w:t>
      </w:r>
      <w:r>
        <w:rPr>
          <w:w w:val="105"/>
          <w:sz w:val="24"/>
        </w:rPr>
        <w:t>orgánmi</w:t>
      </w:r>
      <w:r>
        <w:rPr>
          <w:spacing w:val="7"/>
          <w:w w:val="105"/>
          <w:sz w:val="24"/>
        </w:rPr>
        <w:t xml:space="preserve"> </w:t>
      </w:r>
      <w:r>
        <w:rPr>
          <w:w w:val="105"/>
          <w:sz w:val="24"/>
        </w:rPr>
        <w:t>verejnej</w:t>
      </w:r>
      <w:r>
        <w:rPr>
          <w:spacing w:val="7"/>
          <w:w w:val="105"/>
          <w:sz w:val="24"/>
        </w:rPr>
        <w:t xml:space="preserve"> </w:t>
      </w:r>
      <w:r>
        <w:rPr>
          <w:w w:val="105"/>
          <w:sz w:val="24"/>
        </w:rPr>
        <w:t>správy</w:t>
      </w:r>
      <w:r>
        <w:rPr>
          <w:spacing w:val="6"/>
          <w:w w:val="105"/>
          <w:sz w:val="24"/>
        </w:rPr>
        <w:t xml:space="preserve"> </w:t>
      </w:r>
      <w:r>
        <w:rPr>
          <w:w w:val="105"/>
          <w:sz w:val="24"/>
        </w:rPr>
        <w:t>a</w:t>
      </w:r>
      <w:r>
        <w:rPr>
          <w:spacing w:val="7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súdmi</w:t>
      </w:r>
    </w:p>
    <w:p w:rsidR="00A13FF0" w:rsidRDefault="00000000">
      <w:pPr>
        <w:pStyle w:val="ListParagraph"/>
        <w:numPr>
          <w:ilvl w:val="0"/>
          <w:numId w:val="1"/>
        </w:numPr>
        <w:tabs>
          <w:tab w:val="left" w:pos="740"/>
        </w:tabs>
        <w:spacing w:line="252" w:lineRule="auto"/>
        <w:ind w:right="140"/>
        <w:jc w:val="both"/>
        <w:rPr>
          <w:sz w:val="24"/>
        </w:rPr>
      </w:pPr>
      <w:r>
        <w:rPr>
          <w:w w:val="105"/>
          <w:sz w:val="24"/>
        </w:rPr>
        <w:t>Splnomocnenec</w:t>
      </w:r>
      <w:r>
        <w:rPr>
          <w:spacing w:val="-15"/>
          <w:w w:val="105"/>
          <w:sz w:val="24"/>
        </w:rPr>
        <w:t xml:space="preserve"> </w:t>
      </w:r>
      <w:r>
        <w:rPr>
          <w:w w:val="105"/>
          <w:sz w:val="24"/>
        </w:rPr>
        <w:t>je</w:t>
      </w:r>
      <w:r>
        <w:rPr>
          <w:spacing w:val="-15"/>
          <w:w w:val="105"/>
          <w:sz w:val="24"/>
        </w:rPr>
        <w:t xml:space="preserve"> </w:t>
      </w:r>
      <w:r>
        <w:rPr>
          <w:w w:val="105"/>
          <w:sz w:val="24"/>
        </w:rPr>
        <w:t>oprávnený</w:t>
      </w:r>
      <w:r>
        <w:rPr>
          <w:spacing w:val="-15"/>
          <w:w w:val="105"/>
          <w:sz w:val="24"/>
        </w:rPr>
        <w:t xml:space="preserve"> </w:t>
      </w:r>
      <w:r>
        <w:rPr>
          <w:w w:val="105"/>
          <w:sz w:val="24"/>
        </w:rPr>
        <w:t>podpisovať</w:t>
      </w:r>
      <w:r>
        <w:rPr>
          <w:spacing w:val="-15"/>
          <w:w w:val="105"/>
          <w:sz w:val="24"/>
        </w:rPr>
        <w:t xml:space="preserve"> </w:t>
      </w:r>
      <w:r>
        <w:rPr>
          <w:w w:val="105"/>
          <w:sz w:val="24"/>
        </w:rPr>
        <w:t>dokumenty,</w:t>
      </w:r>
      <w:r>
        <w:rPr>
          <w:spacing w:val="-15"/>
          <w:w w:val="105"/>
          <w:sz w:val="24"/>
        </w:rPr>
        <w:t xml:space="preserve"> </w:t>
      </w:r>
      <w:r>
        <w:rPr>
          <w:w w:val="105"/>
          <w:sz w:val="24"/>
        </w:rPr>
        <w:t>predkladať</w:t>
      </w:r>
      <w:r>
        <w:rPr>
          <w:spacing w:val="-15"/>
          <w:w w:val="105"/>
          <w:sz w:val="24"/>
        </w:rPr>
        <w:t xml:space="preserve"> </w:t>
      </w:r>
      <w:r>
        <w:rPr>
          <w:w w:val="105"/>
          <w:sz w:val="24"/>
        </w:rPr>
        <w:t>žiadosti,</w:t>
      </w:r>
      <w:r>
        <w:rPr>
          <w:spacing w:val="-15"/>
          <w:w w:val="105"/>
          <w:sz w:val="24"/>
        </w:rPr>
        <w:t xml:space="preserve"> </w:t>
      </w:r>
      <w:r>
        <w:rPr>
          <w:w w:val="105"/>
          <w:sz w:val="24"/>
        </w:rPr>
        <w:t>rokovať</w:t>
      </w:r>
      <w:r>
        <w:rPr>
          <w:spacing w:val="-15"/>
          <w:w w:val="105"/>
          <w:sz w:val="24"/>
        </w:rPr>
        <w:t xml:space="preserve"> </w:t>
      </w:r>
      <w:r>
        <w:rPr>
          <w:w w:val="105"/>
          <w:sz w:val="24"/>
        </w:rPr>
        <w:t>s tretími stranami a vykonávať všetky úkony potrebné na splnenie vyššie uvedených činností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v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súlade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so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zákonom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č.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40/1964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Zb.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Občiansky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zákonník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v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znení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 xml:space="preserve">neskorších </w:t>
      </w:r>
      <w:r>
        <w:rPr>
          <w:spacing w:val="-2"/>
          <w:w w:val="105"/>
          <w:sz w:val="24"/>
        </w:rPr>
        <w:t>predpisov.</w:t>
      </w:r>
    </w:p>
    <w:p w:rsidR="00A13FF0" w:rsidRDefault="00A13FF0">
      <w:pPr>
        <w:pStyle w:val="BodyText"/>
        <w:spacing w:before="113"/>
      </w:pPr>
    </w:p>
    <w:p w:rsidR="00A13FF0" w:rsidRDefault="00000000">
      <w:pPr>
        <w:pStyle w:val="Heading1"/>
        <w:numPr>
          <w:ilvl w:val="0"/>
          <w:numId w:val="2"/>
        </w:numPr>
        <w:tabs>
          <w:tab w:val="left" w:pos="590"/>
        </w:tabs>
        <w:ind w:hanging="448"/>
      </w:pPr>
      <w:bookmarkStart w:id="4" w:name="Doba_platnosti"/>
      <w:bookmarkEnd w:id="4"/>
      <w:r>
        <w:rPr>
          <w:w w:val="115"/>
        </w:rPr>
        <w:t>Doba</w:t>
      </w:r>
      <w:r>
        <w:rPr>
          <w:spacing w:val="32"/>
          <w:w w:val="115"/>
        </w:rPr>
        <w:t xml:space="preserve"> </w:t>
      </w:r>
      <w:r>
        <w:rPr>
          <w:spacing w:val="-2"/>
          <w:w w:val="115"/>
        </w:rPr>
        <w:t>platnosti</w:t>
      </w:r>
    </w:p>
    <w:p w:rsidR="00A13FF0" w:rsidRDefault="00000000">
      <w:pPr>
        <w:pStyle w:val="BodyText"/>
        <w:spacing w:before="241" w:line="252" w:lineRule="auto"/>
        <w:ind w:left="740" w:right="140" w:hanging="302"/>
        <w:jc w:val="both"/>
      </w:pPr>
      <w:r>
        <w:t>1.</w:t>
      </w:r>
      <w:r>
        <w:rPr>
          <w:spacing w:val="40"/>
        </w:rPr>
        <w:t xml:space="preserve"> </w:t>
      </w:r>
      <w:r>
        <w:t>Splnomocnenie</w:t>
      </w:r>
      <w:r>
        <w:rPr>
          <w:spacing w:val="40"/>
        </w:rPr>
        <w:t xml:space="preserve"> </w:t>
      </w:r>
      <w:r>
        <w:t>je</w:t>
      </w:r>
      <w:r>
        <w:rPr>
          <w:spacing w:val="40"/>
        </w:rPr>
        <w:t xml:space="preserve"> </w:t>
      </w:r>
      <w:r>
        <w:t>platné</w:t>
      </w:r>
      <w:r>
        <w:rPr>
          <w:spacing w:val="40"/>
        </w:rPr>
        <w:t xml:space="preserve"> </w:t>
      </w:r>
      <w:r>
        <w:t>do</w:t>
      </w:r>
      <w:r>
        <w:rPr>
          <w:spacing w:val="40"/>
        </w:rPr>
        <w:t xml:space="preserve"> </w:t>
      </w:r>
      <w:r w:rsidR="00F707C2">
        <w:t xml:space="preserve">_________ </w:t>
      </w:r>
      <w:r>
        <w:t>alebo</w:t>
      </w:r>
      <w:r>
        <w:rPr>
          <w:spacing w:val="40"/>
        </w:rPr>
        <w:t xml:space="preserve"> </w:t>
      </w:r>
      <w:r>
        <w:t>do</w:t>
      </w:r>
      <w:r>
        <w:rPr>
          <w:spacing w:val="40"/>
        </w:rPr>
        <w:t xml:space="preserve"> </w:t>
      </w:r>
      <w:r>
        <w:t>odvolania</w:t>
      </w:r>
      <w:r>
        <w:rPr>
          <w:spacing w:val="40"/>
        </w:rPr>
        <w:t xml:space="preserve"> </w:t>
      </w:r>
      <w:r>
        <w:t>Splnomocniteľom,</w:t>
      </w:r>
      <w:r>
        <w:rPr>
          <w:spacing w:val="40"/>
        </w:rPr>
        <w:t xml:space="preserve"> </w:t>
      </w:r>
      <w:r>
        <w:t>pokiaľ nie je uvedené inak.</w:t>
      </w:r>
    </w:p>
    <w:p w:rsidR="00A13FF0" w:rsidRDefault="00A13FF0">
      <w:pPr>
        <w:pStyle w:val="BodyText"/>
        <w:spacing w:line="252" w:lineRule="auto"/>
        <w:jc w:val="both"/>
        <w:sectPr w:rsidR="00A13FF0">
          <w:headerReference w:type="default" r:id="rId7"/>
          <w:type w:val="continuous"/>
          <w:pgSz w:w="11910" w:h="16840"/>
          <w:pgMar w:top="1160" w:right="1275" w:bottom="280" w:left="1275" w:header="613" w:footer="0" w:gutter="0"/>
          <w:pgNumType w:start="1"/>
          <w:cols w:space="720"/>
        </w:sectPr>
      </w:pPr>
    </w:p>
    <w:p w:rsidR="00A13FF0" w:rsidRDefault="00000000">
      <w:pPr>
        <w:pStyle w:val="Heading1"/>
        <w:numPr>
          <w:ilvl w:val="0"/>
          <w:numId w:val="2"/>
        </w:numPr>
        <w:tabs>
          <w:tab w:val="left" w:pos="590"/>
        </w:tabs>
        <w:spacing w:before="228"/>
        <w:ind w:hanging="448"/>
      </w:pPr>
      <w:bookmarkStart w:id="5" w:name="_bookmark0"/>
      <w:bookmarkEnd w:id="5"/>
      <w:r>
        <w:rPr>
          <w:spacing w:val="-2"/>
          <w:w w:val="115"/>
        </w:rPr>
        <w:lastRenderedPageBreak/>
        <w:t>Vyhlásenie</w:t>
      </w:r>
    </w:p>
    <w:p w:rsidR="00A13FF0" w:rsidRDefault="00000000">
      <w:pPr>
        <w:pStyle w:val="BodyText"/>
        <w:spacing w:before="242" w:line="252" w:lineRule="auto"/>
        <w:ind w:left="740" w:hanging="302"/>
      </w:pPr>
      <w:r>
        <w:t>1.</w:t>
      </w:r>
      <w:r>
        <w:rPr>
          <w:spacing w:val="80"/>
        </w:rPr>
        <w:t xml:space="preserve"> </w:t>
      </w:r>
      <w:r>
        <w:t>Splnomocniteľ</w:t>
      </w:r>
      <w:r>
        <w:rPr>
          <w:spacing w:val="69"/>
        </w:rPr>
        <w:t xml:space="preserve"> </w:t>
      </w:r>
      <w:r>
        <w:t>vyhlasuje,</w:t>
      </w:r>
      <w:r>
        <w:rPr>
          <w:spacing w:val="69"/>
        </w:rPr>
        <w:t xml:space="preserve"> </w:t>
      </w:r>
      <w:r>
        <w:t>že</w:t>
      </w:r>
      <w:r>
        <w:rPr>
          <w:spacing w:val="69"/>
        </w:rPr>
        <w:t xml:space="preserve"> </w:t>
      </w:r>
      <w:r>
        <w:t>údaje</w:t>
      </w:r>
      <w:r>
        <w:rPr>
          <w:spacing w:val="69"/>
        </w:rPr>
        <w:t xml:space="preserve"> </w:t>
      </w:r>
      <w:r>
        <w:t>uvedené</w:t>
      </w:r>
      <w:r>
        <w:rPr>
          <w:spacing w:val="69"/>
        </w:rPr>
        <w:t xml:space="preserve"> </w:t>
      </w:r>
      <w:r>
        <w:t>v</w:t>
      </w:r>
      <w:r>
        <w:rPr>
          <w:spacing w:val="69"/>
        </w:rPr>
        <w:t xml:space="preserve"> </w:t>
      </w:r>
      <w:r>
        <w:t>tomto</w:t>
      </w:r>
      <w:r>
        <w:rPr>
          <w:spacing w:val="69"/>
        </w:rPr>
        <w:t xml:space="preserve"> </w:t>
      </w:r>
      <w:r>
        <w:t>splnomocnení</w:t>
      </w:r>
      <w:r>
        <w:rPr>
          <w:spacing w:val="69"/>
        </w:rPr>
        <w:t xml:space="preserve"> </w:t>
      </w:r>
      <w:r>
        <w:t>sú</w:t>
      </w:r>
      <w:r>
        <w:rPr>
          <w:spacing w:val="69"/>
        </w:rPr>
        <w:t xml:space="preserve"> </w:t>
      </w:r>
      <w:r>
        <w:t>pravdivé</w:t>
      </w:r>
      <w:r>
        <w:rPr>
          <w:spacing w:val="69"/>
        </w:rPr>
        <w:t xml:space="preserve"> </w:t>
      </w:r>
      <w:r>
        <w:t>a úplné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že</w:t>
      </w:r>
      <w:r>
        <w:rPr>
          <w:spacing w:val="40"/>
        </w:rPr>
        <w:t xml:space="preserve"> </w:t>
      </w:r>
      <w:r>
        <w:t>má</w:t>
      </w:r>
      <w:r>
        <w:rPr>
          <w:spacing w:val="40"/>
        </w:rPr>
        <w:t xml:space="preserve"> </w:t>
      </w:r>
      <w:r>
        <w:t>právnu</w:t>
      </w:r>
      <w:r>
        <w:rPr>
          <w:spacing w:val="40"/>
        </w:rPr>
        <w:t xml:space="preserve"> </w:t>
      </w:r>
      <w:r>
        <w:t>spôsobilosť</w:t>
      </w:r>
      <w:r>
        <w:rPr>
          <w:spacing w:val="40"/>
        </w:rPr>
        <w:t xml:space="preserve"> </w:t>
      </w:r>
      <w:r>
        <w:t>na</w:t>
      </w:r>
      <w:r>
        <w:rPr>
          <w:spacing w:val="40"/>
        </w:rPr>
        <w:t xml:space="preserve"> </w:t>
      </w:r>
      <w:r>
        <w:t>udelenie</w:t>
      </w:r>
      <w:r>
        <w:rPr>
          <w:spacing w:val="40"/>
        </w:rPr>
        <w:t xml:space="preserve"> </w:t>
      </w:r>
      <w:r>
        <w:t>tejto</w:t>
      </w:r>
      <w:r>
        <w:rPr>
          <w:spacing w:val="40"/>
        </w:rPr>
        <w:t xml:space="preserve"> </w:t>
      </w:r>
      <w:r>
        <w:t>plnej</w:t>
      </w:r>
      <w:r>
        <w:rPr>
          <w:spacing w:val="40"/>
        </w:rPr>
        <w:t xml:space="preserve"> </w:t>
      </w:r>
      <w:r>
        <w:t>moci.</w:t>
      </w:r>
    </w:p>
    <w:p w:rsidR="00A13FF0" w:rsidRDefault="00A13FF0">
      <w:pPr>
        <w:pStyle w:val="BodyText"/>
        <w:spacing w:before="115"/>
      </w:pPr>
    </w:p>
    <w:p w:rsidR="00A13FF0" w:rsidRDefault="00000000">
      <w:pPr>
        <w:pStyle w:val="Heading1"/>
        <w:numPr>
          <w:ilvl w:val="0"/>
          <w:numId w:val="2"/>
        </w:numPr>
        <w:tabs>
          <w:tab w:val="left" w:pos="590"/>
        </w:tabs>
        <w:spacing w:before="0"/>
        <w:ind w:hanging="448"/>
      </w:pPr>
      <w:bookmarkStart w:id="6" w:name="Podpis_splnomocniteľa"/>
      <w:bookmarkEnd w:id="6"/>
      <w:r>
        <w:rPr>
          <w:w w:val="115"/>
        </w:rPr>
        <w:t>Podpis</w:t>
      </w:r>
      <w:r>
        <w:rPr>
          <w:spacing w:val="49"/>
          <w:w w:val="115"/>
        </w:rPr>
        <w:t xml:space="preserve"> </w:t>
      </w:r>
      <w:r>
        <w:rPr>
          <w:spacing w:val="-2"/>
          <w:w w:val="115"/>
        </w:rPr>
        <w:t>splnomocniteľa</w:t>
      </w:r>
    </w:p>
    <w:p w:rsidR="00A13FF0" w:rsidRDefault="00A13FF0">
      <w:pPr>
        <w:pStyle w:val="BodyText"/>
        <w:rPr>
          <w:b/>
          <w:sz w:val="28"/>
        </w:rPr>
      </w:pPr>
    </w:p>
    <w:p w:rsidR="00A13FF0" w:rsidRDefault="00A13FF0">
      <w:pPr>
        <w:pStyle w:val="BodyText"/>
        <w:spacing w:before="205"/>
        <w:rPr>
          <w:b/>
          <w:sz w:val="28"/>
        </w:rPr>
      </w:pPr>
    </w:p>
    <w:p w:rsidR="00A13FF0" w:rsidRDefault="00000000">
      <w:pPr>
        <w:ind w:left="261"/>
        <w:rPr>
          <w:b/>
          <w:sz w:val="24"/>
        </w:rPr>
      </w:pPr>
      <w:r>
        <w:rPr>
          <w:b/>
          <w:w w:val="105"/>
          <w:sz w:val="24"/>
        </w:rPr>
        <w:t>Za</w:t>
      </w:r>
      <w:r>
        <w:rPr>
          <w:b/>
          <w:spacing w:val="26"/>
          <w:w w:val="105"/>
          <w:sz w:val="24"/>
        </w:rPr>
        <w:t xml:space="preserve"> </w:t>
      </w:r>
      <w:r>
        <w:rPr>
          <w:b/>
          <w:spacing w:val="-2"/>
          <w:w w:val="105"/>
          <w:sz w:val="24"/>
        </w:rPr>
        <w:t>splnomocniteľa:</w:t>
      </w:r>
    </w:p>
    <w:p w:rsidR="00A13FF0" w:rsidRDefault="00A13FF0">
      <w:pPr>
        <w:pStyle w:val="BodyText"/>
        <w:rPr>
          <w:b/>
        </w:rPr>
      </w:pPr>
    </w:p>
    <w:p w:rsidR="00A13FF0" w:rsidRDefault="00A13FF0">
      <w:pPr>
        <w:pStyle w:val="BodyText"/>
        <w:rPr>
          <w:b/>
        </w:rPr>
      </w:pPr>
    </w:p>
    <w:p w:rsidR="00A13FF0" w:rsidRDefault="00A13FF0">
      <w:pPr>
        <w:pStyle w:val="BodyText"/>
        <w:spacing w:before="41"/>
        <w:rPr>
          <w:b/>
        </w:rPr>
      </w:pPr>
    </w:p>
    <w:p w:rsidR="00A13FF0" w:rsidRDefault="00000000">
      <w:pPr>
        <w:ind w:left="261"/>
        <w:rPr>
          <w:sz w:val="24"/>
        </w:rPr>
      </w:pPr>
      <w:r>
        <w:rPr>
          <w:spacing w:val="-2"/>
          <w:w w:val="110"/>
          <w:sz w:val="24"/>
        </w:rPr>
        <w:t>............................................................</w:t>
      </w:r>
    </w:p>
    <w:p w:rsidR="00A13FF0" w:rsidRDefault="00000000">
      <w:pPr>
        <w:pStyle w:val="BodyText"/>
        <w:spacing w:before="13"/>
        <w:ind w:left="261"/>
      </w:pPr>
      <w:r>
        <w:t>Meno:</w:t>
      </w:r>
      <w:r>
        <w:rPr>
          <w:spacing w:val="50"/>
        </w:rPr>
        <w:t xml:space="preserve">  </w:t>
      </w:r>
      <w:r>
        <w:rPr>
          <w:spacing w:val="-2"/>
        </w:rPr>
        <w:t>....................................................</w:t>
      </w:r>
    </w:p>
    <w:p w:rsidR="00A13FF0" w:rsidRDefault="00000000">
      <w:pPr>
        <w:pStyle w:val="BodyText"/>
        <w:spacing w:before="13"/>
        <w:ind w:left="261"/>
      </w:pPr>
      <w:r>
        <w:rPr>
          <w:w w:val="105"/>
        </w:rPr>
        <w:t>Dátum:</w:t>
      </w:r>
      <w:r>
        <w:rPr>
          <w:spacing w:val="-1"/>
          <w:w w:val="110"/>
        </w:rPr>
        <w:t xml:space="preserve"> </w:t>
      </w:r>
      <w:r>
        <w:rPr>
          <w:spacing w:val="-2"/>
          <w:w w:val="110"/>
        </w:rPr>
        <w:t>...................................................</w:t>
      </w:r>
    </w:p>
    <w:sectPr w:rsidR="00A13FF0">
      <w:pgSz w:w="11910" w:h="16840"/>
      <w:pgMar w:top="1160" w:right="1275" w:bottom="280" w:left="1275" w:header="61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F0F30" w:rsidRDefault="007F0F30">
      <w:r>
        <w:separator/>
      </w:r>
    </w:p>
  </w:endnote>
  <w:endnote w:type="continuationSeparator" w:id="0">
    <w:p w:rsidR="007F0F30" w:rsidRDefault="007F0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F0F30" w:rsidRDefault="007F0F30">
      <w:r>
        <w:separator/>
      </w:r>
    </w:p>
  </w:footnote>
  <w:footnote w:type="continuationSeparator" w:id="0">
    <w:p w:rsidR="007F0F30" w:rsidRDefault="007F0F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13FF0" w:rsidRDefault="00000000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41248" behindDoc="1" locked="0" layoutInCell="1" allowOverlap="1">
              <wp:simplePos x="0" y="0"/>
              <wp:positionH relativeFrom="page">
                <wp:posOffset>899998</wp:posOffset>
              </wp:positionH>
              <wp:positionV relativeFrom="page">
                <wp:posOffset>617842</wp:posOffset>
              </wp:positionV>
              <wp:extent cx="5760085" cy="127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76008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760085">
                            <a:moveTo>
                              <a:pt x="0" y="0"/>
                            </a:moveTo>
                            <a:lnTo>
                              <a:pt x="5759996" y="0"/>
                            </a:lnTo>
                          </a:path>
                        </a:pathLst>
                      </a:custGeom>
                      <a:ln w="5060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ve="http://schemas.openxmlformats.org/markup-compatibility/2006" xmlns:a="http://schemas.openxmlformats.org/drawingml/2006/main" xmlns:pic="http://schemas.openxmlformats.org/drawingml/2006/picture">
          <w:pict>
            <v:line style="position:absolute;mso-position-horizontal-relative:page;mso-position-vertical-relative:page;z-index:-15775232" from="70.865997pt,48.649014pt" to="524.408997pt,48.649014pt" stroked="true" strokeweight=".3985pt" strokecolor="#000000">
              <v:stroke dashstyle="solid"/>
              <w10:wrap type="none"/>
            </v:lin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41760" behindDoc="1" locked="0" layoutInCell="1" allowOverlap="1">
              <wp:simplePos x="0" y="0"/>
              <wp:positionH relativeFrom="page">
                <wp:posOffset>887298</wp:posOffset>
              </wp:positionH>
              <wp:positionV relativeFrom="page">
                <wp:posOffset>376459</wp:posOffset>
              </wp:positionV>
              <wp:extent cx="2200910" cy="23939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00910" cy="2393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13FF0" w:rsidRDefault="00000000">
                          <w:pPr>
                            <w:pStyle w:val="BodyText"/>
                            <w:spacing w:before="65"/>
                            <w:ind w:left="20"/>
                          </w:pPr>
                          <w:r>
                            <w:rPr>
                              <w:spacing w:val="-2"/>
                              <w:w w:val="105"/>
                            </w:rPr>
                            <w:t>AutoCasa.sk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69.85pt;margin-top:29.65pt;width:173.3pt;height:18.85pt;z-index:-15774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" filled="f" stroked="f">
              <v:textbox inset="0,0,0,0">
                <w:txbxContent>
                  <w:p w:rsidR="00A13FF0" w:rsidRDefault="00000000">
                    <w:pPr>
                      <w:pStyle w:val="BodyText"/>
                      <w:spacing w:before="65"/>
                      <w:ind w:left="20"/>
                    </w:pPr>
                    <w:r>
                      <w:rPr>
                        <w:spacing w:val="-2"/>
                        <w:w w:val="105"/>
                      </w:rPr>
                      <w:t>AutoCasa.sk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42272" behindDoc="1" locked="0" layoutInCell="1" allowOverlap="1">
              <wp:simplePos x="0" y="0"/>
              <wp:positionH relativeFrom="page">
                <wp:posOffset>6299720</wp:posOffset>
              </wp:positionH>
              <wp:positionV relativeFrom="page">
                <wp:posOffset>376459</wp:posOffset>
              </wp:positionV>
              <wp:extent cx="373380" cy="23939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73380" cy="2393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13FF0" w:rsidRDefault="00000000">
                          <w:pPr>
                            <w:pStyle w:val="BodyText"/>
                            <w:spacing w:before="65"/>
                            <w:ind w:left="60"/>
                          </w:pPr>
                          <w:r>
                            <w:rPr>
                              <w:w w:val="110"/>
                            </w:rPr>
                            <w:fldChar w:fldCharType="begin"/>
                          </w:r>
                          <w:r>
                            <w:rPr>
                              <w:w w:val="110"/>
                            </w:rPr>
                            <w:instrText xml:space="preserve"> PAGE </w:instrText>
                          </w:r>
                          <w:r>
                            <w:rPr>
                              <w:w w:val="110"/>
                            </w:rPr>
                            <w:fldChar w:fldCharType="separate"/>
                          </w:r>
                          <w:r>
                            <w:rPr>
                              <w:w w:val="110"/>
                            </w:rPr>
                            <w:t>1</w:t>
                          </w:r>
                          <w:r>
                            <w:rPr>
                              <w:w w:val="110"/>
                            </w:rPr>
                            <w:fldChar w:fldCharType="end"/>
                          </w:r>
                          <w:r>
                            <w:rPr>
                              <w:spacing w:val="-18"/>
                              <w:w w:val="155"/>
                            </w:rPr>
                            <w:t xml:space="preserve"> </w:t>
                          </w:r>
                          <w:r>
                            <w:rPr>
                              <w:w w:val="155"/>
                            </w:rPr>
                            <w:t>/</w:t>
                          </w:r>
                          <w:r>
                            <w:rPr>
                              <w:spacing w:val="-16"/>
                              <w:w w:val="155"/>
                            </w:rPr>
                            <w:t xml:space="preserve"> </w:t>
                          </w:r>
                          <w:hyperlink w:anchor="_bookmark0" w:history="1">
                            <w:r>
                              <w:rPr>
                                <w:spacing w:val="-12"/>
                                <w:w w:val="110"/>
                              </w:rPr>
                              <w:fldChar w:fldCharType="begin"/>
                            </w:r>
                            <w:r>
                              <w:rPr>
                                <w:spacing w:val="-12"/>
                                <w:w w:val="110"/>
                              </w:rPr>
                              <w:instrText xml:space="preserve"> NUMPAGES </w:instrText>
                            </w:r>
                            <w:r>
                              <w:rPr>
                                <w:spacing w:val="-12"/>
                                <w:w w:val="110"/>
                              </w:rPr>
                              <w:fldChar w:fldCharType="separate"/>
                            </w:r>
                            <w:r w:rsidR="00F707C2">
                              <w:rPr>
                                <w:noProof/>
                                <w:spacing w:val="-12"/>
                                <w:w w:val="110"/>
                              </w:rPr>
                              <w:t>2</w:t>
                            </w:r>
                            <w:r>
                              <w:rPr>
                                <w:spacing w:val="-12"/>
                                <w:w w:val="110"/>
                              </w:rPr>
                              <w:fldChar w:fldCharType="end"/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1027" type="#_x0000_t202" style="position:absolute;margin-left:496.05pt;margin-top:29.65pt;width:29.4pt;height:18.85pt;z-index:-15774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" filled="f" stroked="f">
              <v:textbox inset="0,0,0,0">
                <w:txbxContent>
                  <w:p w:rsidR="00A13FF0" w:rsidRDefault="00000000">
                    <w:pPr>
                      <w:pStyle w:val="BodyText"/>
                      <w:spacing w:before="65"/>
                      <w:ind w:left="60"/>
                    </w:pPr>
                    <w:r>
                      <w:rPr>
                        <w:w w:val="110"/>
                      </w:rPr>
                      <w:fldChar w:fldCharType="begin"/>
                    </w:r>
                    <w:r>
                      <w:rPr>
                        <w:w w:val="110"/>
                      </w:rPr>
                      <w:instrText xml:space="preserve"> PAGE </w:instrText>
                    </w:r>
                    <w:r>
                      <w:rPr>
                        <w:w w:val="110"/>
                      </w:rPr>
                      <w:fldChar w:fldCharType="separate"/>
                    </w:r>
                    <w:r>
                      <w:rPr>
                        <w:w w:val="110"/>
                      </w:rPr>
                      <w:t>1</w:t>
                    </w:r>
                    <w:r>
                      <w:rPr>
                        <w:w w:val="110"/>
                      </w:rPr>
                      <w:fldChar w:fldCharType="end"/>
                    </w:r>
                    <w:r>
                      <w:rPr>
                        <w:spacing w:val="-18"/>
                        <w:w w:val="155"/>
                      </w:rPr>
                      <w:t xml:space="preserve"> </w:t>
                    </w:r>
                    <w:r>
                      <w:rPr>
                        <w:w w:val="155"/>
                      </w:rPr>
                      <w:t>/</w:t>
                    </w:r>
                    <w:r>
                      <w:rPr>
                        <w:spacing w:val="-16"/>
                        <w:w w:val="155"/>
                      </w:rPr>
                      <w:t xml:space="preserve"> </w:t>
                    </w:r>
                    <w:hyperlink w:anchor="_bookmark0" w:history="1">
                      <w:r>
                        <w:rPr>
                          <w:spacing w:val="-12"/>
                          <w:w w:val="110"/>
                        </w:rPr>
                        <w:fldChar w:fldCharType="begin"/>
                      </w:r>
                      <w:r>
                        <w:rPr>
                          <w:spacing w:val="-12"/>
                          <w:w w:val="110"/>
                        </w:rPr>
                        <w:instrText xml:space="preserve"> NUMPAGES </w:instrText>
                      </w:r>
                      <w:r>
                        <w:rPr>
                          <w:spacing w:val="-12"/>
                          <w:w w:val="110"/>
                        </w:rPr>
                        <w:fldChar w:fldCharType="separate"/>
                      </w:r>
                      <w:r w:rsidR="00F707C2">
                        <w:rPr>
                          <w:noProof/>
                          <w:spacing w:val="-12"/>
                          <w:w w:val="110"/>
                        </w:rPr>
                        <w:t>2</w:t>
                      </w:r>
                      <w:r>
                        <w:rPr>
                          <w:spacing w:val="-12"/>
                          <w:w w:val="110"/>
                        </w:rPr>
                        <w:fldChar w:fldCharType="end"/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061529"/>
    <w:multiLevelType w:val="hybridMultilevel"/>
    <w:tmpl w:val="F3E64F9E"/>
    <w:lvl w:ilvl="0" w:tplc="EA8A6958">
      <w:start w:val="1"/>
      <w:numFmt w:val="decimal"/>
      <w:lvlText w:val="%1."/>
      <w:lvlJc w:val="left"/>
      <w:pPr>
        <w:ind w:left="740" w:hanging="3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4"/>
        <w:szCs w:val="24"/>
        <w:lang w:val="sk-SK" w:eastAsia="en-US" w:bidi="ar-SA"/>
      </w:rPr>
    </w:lvl>
    <w:lvl w:ilvl="1" w:tplc="F51258DE">
      <w:numFmt w:val="bullet"/>
      <w:lvlText w:val="•"/>
      <w:lvlJc w:val="left"/>
      <w:pPr>
        <w:ind w:left="1266" w:hanging="3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216"/>
        <w:sz w:val="24"/>
        <w:szCs w:val="24"/>
        <w:lang w:val="sk-SK" w:eastAsia="en-US" w:bidi="ar-SA"/>
      </w:rPr>
    </w:lvl>
    <w:lvl w:ilvl="2" w:tplc="B09A7B56">
      <w:numFmt w:val="bullet"/>
      <w:lvlText w:val="•"/>
      <w:lvlJc w:val="left"/>
      <w:pPr>
        <w:ind w:left="2159" w:hanging="302"/>
      </w:pPr>
      <w:rPr>
        <w:rFonts w:hint="default"/>
        <w:lang w:val="sk-SK" w:eastAsia="en-US" w:bidi="ar-SA"/>
      </w:rPr>
    </w:lvl>
    <w:lvl w:ilvl="3" w:tplc="23920AF6">
      <w:numFmt w:val="bullet"/>
      <w:lvlText w:val="•"/>
      <w:lvlJc w:val="left"/>
      <w:pPr>
        <w:ind w:left="3059" w:hanging="302"/>
      </w:pPr>
      <w:rPr>
        <w:rFonts w:hint="default"/>
        <w:lang w:val="sk-SK" w:eastAsia="en-US" w:bidi="ar-SA"/>
      </w:rPr>
    </w:lvl>
    <w:lvl w:ilvl="4" w:tplc="CC463732">
      <w:numFmt w:val="bullet"/>
      <w:lvlText w:val="•"/>
      <w:lvlJc w:val="left"/>
      <w:pPr>
        <w:ind w:left="3958" w:hanging="302"/>
      </w:pPr>
      <w:rPr>
        <w:rFonts w:hint="default"/>
        <w:lang w:val="sk-SK" w:eastAsia="en-US" w:bidi="ar-SA"/>
      </w:rPr>
    </w:lvl>
    <w:lvl w:ilvl="5" w:tplc="CA26C892">
      <w:numFmt w:val="bullet"/>
      <w:lvlText w:val="•"/>
      <w:lvlJc w:val="left"/>
      <w:pPr>
        <w:ind w:left="4858" w:hanging="302"/>
      </w:pPr>
      <w:rPr>
        <w:rFonts w:hint="default"/>
        <w:lang w:val="sk-SK" w:eastAsia="en-US" w:bidi="ar-SA"/>
      </w:rPr>
    </w:lvl>
    <w:lvl w:ilvl="6" w:tplc="3AECEA34">
      <w:numFmt w:val="bullet"/>
      <w:lvlText w:val="•"/>
      <w:lvlJc w:val="left"/>
      <w:pPr>
        <w:ind w:left="5757" w:hanging="302"/>
      </w:pPr>
      <w:rPr>
        <w:rFonts w:hint="default"/>
        <w:lang w:val="sk-SK" w:eastAsia="en-US" w:bidi="ar-SA"/>
      </w:rPr>
    </w:lvl>
    <w:lvl w:ilvl="7" w:tplc="5B9A9724">
      <w:numFmt w:val="bullet"/>
      <w:lvlText w:val="•"/>
      <w:lvlJc w:val="left"/>
      <w:pPr>
        <w:ind w:left="6657" w:hanging="302"/>
      </w:pPr>
      <w:rPr>
        <w:rFonts w:hint="default"/>
        <w:lang w:val="sk-SK" w:eastAsia="en-US" w:bidi="ar-SA"/>
      </w:rPr>
    </w:lvl>
    <w:lvl w:ilvl="8" w:tplc="E7822A74">
      <w:numFmt w:val="bullet"/>
      <w:lvlText w:val="•"/>
      <w:lvlJc w:val="left"/>
      <w:pPr>
        <w:ind w:left="7556" w:hanging="302"/>
      </w:pPr>
      <w:rPr>
        <w:rFonts w:hint="default"/>
        <w:lang w:val="sk-SK" w:eastAsia="en-US" w:bidi="ar-SA"/>
      </w:rPr>
    </w:lvl>
  </w:abstractNum>
  <w:abstractNum w:abstractNumId="1" w15:restartNumberingAfterBreak="0">
    <w:nsid w:val="57214FA0"/>
    <w:multiLevelType w:val="hybridMultilevel"/>
    <w:tmpl w:val="C2DE371A"/>
    <w:lvl w:ilvl="0" w:tplc="4362912A">
      <w:start w:val="1"/>
      <w:numFmt w:val="decimal"/>
      <w:lvlText w:val="%1"/>
      <w:lvlJc w:val="left"/>
      <w:pPr>
        <w:ind w:left="590" w:hanging="44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15"/>
        <w:sz w:val="28"/>
        <w:szCs w:val="28"/>
        <w:lang w:val="sk-SK" w:eastAsia="en-US" w:bidi="ar-SA"/>
      </w:rPr>
    </w:lvl>
    <w:lvl w:ilvl="1" w:tplc="6608B08C">
      <w:numFmt w:val="bullet"/>
      <w:lvlText w:val="•"/>
      <w:lvlJc w:val="left"/>
      <w:pPr>
        <w:ind w:left="740" w:hanging="3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216"/>
        <w:sz w:val="24"/>
        <w:szCs w:val="24"/>
        <w:lang w:val="sk-SK" w:eastAsia="en-US" w:bidi="ar-SA"/>
      </w:rPr>
    </w:lvl>
    <w:lvl w:ilvl="2" w:tplc="775434D6">
      <w:numFmt w:val="bullet"/>
      <w:lvlText w:val="•"/>
      <w:lvlJc w:val="left"/>
      <w:pPr>
        <w:ind w:left="1697" w:hanging="302"/>
      </w:pPr>
      <w:rPr>
        <w:rFonts w:hint="default"/>
        <w:lang w:val="sk-SK" w:eastAsia="en-US" w:bidi="ar-SA"/>
      </w:rPr>
    </w:lvl>
    <w:lvl w:ilvl="3" w:tplc="62E0A982">
      <w:numFmt w:val="bullet"/>
      <w:lvlText w:val="•"/>
      <w:lvlJc w:val="left"/>
      <w:pPr>
        <w:ind w:left="2654" w:hanging="302"/>
      </w:pPr>
      <w:rPr>
        <w:rFonts w:hint="default"/>
        <w:lang w:val="sk-SK" w:eastAsia="en-US" w:bidi="ar-SA"/>
      </w:rPr>
    </w:lvl>
    <w:lvl w:ilvl="4" w:tplc="561CE97C">
      <w:numFmt w:val="bullet"/>
      <w:lvlText w:val="•"/>
      <w:lvlJc w:val="left"/>
      <w:pPr>
        <w:ind w:left="3611" w:hanging="302"/>
      </w:pPr>
      <w:rPr>
        <w:rFonts w:hint="default"/>
        <w:lang w:val="sk-SK" w:eastAsia="en-US" w:bidi="ar-SA"/>
      </w:rPr>
    </w:lvl>
    <w:lvl w:ilvl="5" w:tplc="E8FA5746">
      <w:numFmt w:val="bullet"/>
      <w:lvlText w:val="•"/>
      <w:lvlJc w:val="left"/>
      <w:pPr>
        <w:ind w:left="4569" w:hanging="302"/>
      </w:pPr>
      <w:rPr>
        <w:rFonts w:hint="default"/>
        <w:lang w:val="sk-SK" w:eastAsia="en-US" w:bidi="ar-SA"/>
      </w:rPr>
    </w:lvl>
    <w:lvl w:ilvl="6" w:tplc="6DC23664">
      <w:numFmt w:val="bullet"/>
      <w:lvlText w:val="•"/>
      <w:lvlJc w:val="left"/>
      <w:pPr>
        <w:ind w:left="5526" w:hanging="302"/>
      </w:pPr>
      <w:rPr>
        <w:rFonts w:hint="default"/>
        <w:lang w:val="sk-SK" w:eastAsia="en-US" w:bidi="ar-SA"/>
      </w:rPr>
    </w:lvl>
    <w:lvl w:ilvl="7" w:tplc="28C6BE0E">
      <w:numFmt w:val="bullet"/>
      <w:lvlText w:val="•"/>
      <w:lvlJc w:val="left"/>
      <w:pPr>
        <w:ind w:left="6483" w:hanging="302"/>
      </w:pPr>
      <w:rPr>
        <w:rFonts w:hint="default"/>
        <w:lang w:val="sk-SK" w:eastAsia="en-US" w:bidi="ar-SA"/>
      </w:rPr>
    </w:lvl>
    <w:lvl w:ilvl="8" w:tplc="AEC2D648">
      <w:numFmt w:val="bullet"/>
      <w:lvlText w:val="•"/>
      <w:lvlJc w:val="left"/>
      <w:pPr>
        <w:ind w:left="7441" w:hanging="302"/>
      </w:pPr>
      <w:rPr>
        <w:rFonts w:hint="default"/>
        <w:lang w:val="sk-SK" w:eastAsia="en-US" w:bidi="ar-SA"/>
      </w:rPr>
    </w:lvl>
  </w:abstractNum>
  <w:num w:numId="1" w16cid:durableId="1940024164">
    <w:abstractNumId w:val="0"/>
  </w:num>
  <w:num w:numId="2" w16cid:durableId="7920951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drawingGridHorizontalSpacing w:val="110"/>
  <w:displayHorizontalDrawingGridEvery w:val="2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13FF0"/>
    <w:rsid w:val="007F0F30"/>
    <w:rsid w:val="00A13FF0"/>
    <w:rsid w:val="00A93673"/>
    <w:rsid w:val="00AA177A"/>
    <w:rsid w:val="00F70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39544263"/>
  <w15:docId w15:val="{45473DC6-166E-7346-88B6-CE653F6BB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sk-SK"/>
    </w:rPr>
  </w:style>
  <w:style w:type="paragraph" w:styleId="Heading1">
    <w:name w:val="heading 1"/>
    <w:basedOn w:val="Normal"/>
    <w:uiPriority w:val="9"/>
    <w:qFormat/>
    <w:pPr>
      <w:spacing w:before="1"/>
      <w:ind w:left="590" w:hanging="448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164"/>
      <w:jc w:val="center"/>
    </w:pPr>
    <w:rPr>
      <w:b/>
      <w:bCs/>
      <w:sz w:val="34"/>
      <w:szCs w:val="34"/>
    </w:rPr>
  </w:style>
  <w:style w:type="paragraph" w:styleId="ListParagraph">
    <w:name w:val="List Paragraph"/>
    <w:basedOn w:val="Normal"/>
    <w:uiPriority w:val="1"/>
    <w:qFormat/>
    <w:pPr>
      <w:spacing w:before="212"/>
      <w:ind w:left="739" w:hanging="30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AA177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177A"/>
    <w:rPr>
      <w:rFonts w:ascii="Times New Roman" w:eastAsia="Times New Roman" w:hAnsi="Times New Roman" w:cs="Times New Roman"/>
      <w:lang w:val="sk-SK"/>
    </w:rPr>
  </w:style>
  <w:style w:type="paragraph" w:styleId="Footer">
    <w:name w:val="footer"/>
    <w:basedOn w:val="Normal"/>
    <w:link w:val="FooterChar"/>
    <w:uiPriority w:val="99"/>
    <w:unhideWhenUsed/>
    <w:rsid w:val="00AA177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177A"/>
    <w:rPr>
      <w:rFonts w:ascii="Times New Roman" w:eastAsia="Times New Roman" w:hAnsi="Times New Roman" w:cs="Times New Roman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232</Words>
  <Characters>1327</Characters>
  <Application>Microsoft Office Word</Application>
  <DocSecurity>0</DocSecurity>
  <Lines>11</Lines>
  <Paragraphs>3</Paragraphs>
  <ScaleCrop>false</ScaleCrop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Michal Sládeček</cp:lastModifiedBy>
  <cp:revision>3</cp:revision>
  <dcterms:created xsi:type="dcterms:W3CDTF">2025-05-16T12:11:00Z</dcterms:created>
  <dcterms:modified xsi:type="dcterms:W3CDTF">2025-05-16T12:54:00Z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2025-05-16T00:00:00Z</vt:filetime>
  </property>
  <property fmtid="{D5CDD505-2E9C-101B-9397-08002B2CF9AE}" pid="3" name="Creator">
    <vt:lpwstr>LaTeX with hyperref</vt:lpwstr>
  </property>
  <property fmtid="{D5CDD505-2E9C-101B-9397-08002B2CF9AE}" pid="4" name="Producer">
    <vt:lpwstr>xdvipdfmx (20220710)</vt:lpwstr>
  </property>
  <property fmtid="{D5CDD505-2E9C-101B-9397-08002B2CF9AE}" pid="5" name="LastSaved">
    <vt:filetime>2025-05-16T00:00:00Z</vt:filetime>
  </property>
</Properties>
</file>